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16" w:rsidRPr="00826716" w:rsidRDefault="00826716" w:rsidP="00826716">
      <w:pPr>
        <w:rPr>
          <w:b/>
          <w:sz w:val="28"/>
          <w:szCs w:val="28"/>
          <w:u w:val="single"/>
        </w:rPr>
      </w:pPr>
      <w:r w:rsidRPr="00826716">
        <w:rPr>
          <w:b/>
          <w:sz w:val="28"/>
          <w:szCs w:val="28"/>
          <w:u w:val="single"/>
        </w:rPr>
        <w:t>Должностные обязанности специалистов по организации строительства</w:t>
      </w:r>
      <w:r w:rsidRPr="00826716">
        <w:rPr>
          <w:u w:val="single"/>
        </w:rPr>
        <w:t xml:space="preserve"> </w:t>
      </w:r>
    </w:p>
    <w:p w:rsidR="009769B5" w:rsidRDefault="009769B5" w:rsidP="009769B5">
      <w:pPr>
        <w:jc w:val="both"/>
      </w:pPr>
    </w:p>
    <w:p w:rsidR="009769B5" w:rsidRDefault="009769B5" w:rsidP="009769B5">
      <w:pPr>
        <w:jc w:val="both"/>
      </w:pPr>
      <w:bookmarkStart w:id="0" w:name="_GoBack"/>
      <w:bookmarkEnd w:id="0"/>
      <w:r>
        <w:t>1) 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9769B5" w:rsidRDefault="009769B5" w:rsidP="009769B5">
      <w:pPr>
        <w:jc w:val="both"/>
      </w:pPr>
      <w:r>
        <w:t>(в ред. Федерального закона от 03.08.2018 N 340-ФЗ)</w:t>
      </w:r>
    </w:p>
    <w:p w:rsidR="009769B5" w:rsidRDefault="009769B5" w:rsidP="009769B5">
      <w:pPr>
        <w:jc w:val="both"/>
      </w:pPr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9769B5" w:rsidRDefault="009769B5" w:rsidP="009769B5">
      <w:pPr>
        <w:jc w:val="both"/>
      </w:pPr>
      <w: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9769B5" w:rsidRDefault="009769B5" w:rsidP="009769B5">
      <w:pPr>
        <w:jc w:val="both"/>
      </w:pPr>
      <w:r>
        <w:t>(в ред. Федерального закона от 03.08.2018 N 340-ФЗ)</w:t>
      </w:r>
    </w:p>
    <w:p w:rsidR="009769B5" w:rsidRDefault="009769B5" w:rsidP="009769B5">
      <w:pPr>
        <w:jc w:val="both"/>
      </w:pPr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9769B5" w:rsidRDefault="009769B5" w:rsidP="009769B5">
      <w:pPr>
        <w:jc w:val="both"/>
      </w:pPr>
      <w:r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9769B5" w:rsidRDefault="009769B5" w:rsidP="009769B5">
      <w:pPr>
        <w:jc w:val="both"/>
      </w:pPr>
      <w:r>
        <w:t>(в ред. Федерального закона от 03.08.2018 N 340-ФЗ)</w:t>
      </w:r>
    </w:p>
    <w:p w:rsidR="009769B5" w:rsidRDefault="009769B5" w:rsidP="009769B5">
      <w:pPr>
        <w:jc w:val="both"/>
      </w:pPr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9769B5" w:rsidRDefault="009769B5" w:rsidP="009769B5">
      <w:pPr>
        <w:jc w:val="both"/>
      </w:pPr>
      <w:r>
        <w:t>4) подписание следующих документов:</w:t>
      </w:r>
    </w:p>
    <w:p w:rsidR="009769B5" w:rsidRDefault="009769B5" w:rsidP="009769B5">
      <w:pPr>
        <w:jc w:val="both"/>
      </w:pPr>
      <w:r>
        <w:t>а) акта приемки объекта капитального строительства;</w:t>
      </w:r>
    </w:p>
    <w:p w:rsidR="009769B5" w:rsidRDefault="009769B5" w:rsidP="009769B5">
      <w:pPr>
        <w:jc w:val="both"/>
      </w:pPr>
      <w: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9769B5" w:rsidRDefault="009769B5" w:rsidP="009769B5">
      <w:pPr>
        <w:jc w:val="both"/>
      </w:pPr>
      <w: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9769B5" w:rsidRDefault="009769B5" w:rsidP="009769B5">
      <w:pPr>
        <w:jc w:val="both"/>
      </w:pPr>
      <w: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826716" w:rsidRDefault="00826716" w:rsidP="00826716">
      <w:pPr>
        <w:jc w:val="both"/>
      </w:pPr>
      <w:r>
        <w:t xml:space="preserve"> </w:t>
      </w:r>
    </w:p>
    <w:sectPr w:rsidR="0082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28"/>
    <w:rsid w:val="00203104"/>
    <w:rsid w:val="0059272C"/>
    <w:rsid w:val="00826716"/>
    <w:rsid w:val="009769B5"/>
    <w:rsid w:val="00BB7C28"/>
    <w:rsid w:val="00CC2192"/>
    <w:rsid w:val="00D5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2019-01-31T04:23:00Z</dcterms:created>
  <dcterms:modified xsi:type="dcterms:W3CDTF">2020-09-15T08:27:00Z</dcterms:modified>
</cp:coreProperties>
</file>